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36940" w14:textId="77777777" w:rsidR="00A36F7A" w:rsidRPr="00C439D7" w:rsidRDefault="00A36F7A" w:rsidP="003763FF">
      <w:pPr>
        <w:shd w:val="clear" w:color="auto" w:fill="FFFFFF"/>
        <w:spacing w:after="0" w:line="240" w:lineRule="auto"/>
        <w:jc w:val="center"/>
        <w:outlineLvl w:val="0"/>
        <w:rPr>
          <w:rFonts w:ascii="Times New Roman" w:eastAsia="Times New Roman" w:hAnsi="Times New Roman" w:cs="Times New Roman"/>
          <w:b/>
          <w:bCs/>
          <w:color w:val="003D79"/>
          <w:kern w:val="36"/>
          <w:sz w:val="24"/>
          <w:szCs w:val="24"/>
        </w:rPr>
      </w:pPr>
      <w:r w:rsidRPr="00C439D7">
        <w:rPr>
          <w:rFonts w:ascii="Times New Roman" w:eastAsia="Times New Roman" w:hAnsi="Times New Roman" w:cs="Times New Roman"/>
          <w:b/>
          <w:bCs/>
          <w:noProof/>
          <w:color w:val="003D79"/>
          <w:kern w:val="36"/>
          <w:sz w:val="24"/>
          <w:szCs w:val="24"/>
        </w:rPr>
        <w:drawing>
          <wp:inline distT="0" distB="0" distL="0" distR="0" wp14:anchorId="133BDEC1" wp14:editId="7ADD49DB">
            <wp:extent cx="2466975" cy="7288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RA_source_Blue_654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3854" cy="754548"/>
                    </a:xfrm>
                    <a:prstGeom prst="rect">
                      <a:avLst/>
                    </a:prstGeom>
                  </pic:spPr>
                </pic:pic>
              </a:graphicData>
            </a:graphic>
          </wp:inline>
        </w:drawing>
      </w:r>
    </w:p>
    <w:p w14:paraId="78199855" w14:textId="77777777" w:rsidR="00A36F7A" w:rsidRPr="00C439D7" w:rsidRDefault="00A36F7A" w:rsidP="003763FF">
      <w:pPr>
        <w:shd w:val="clear" w:color="auto" w:fill="FFFFFF"/>
        <w:spacing w:after="0" w:line="240" w:lineRule="auto"/>
        <w:jc w:val="center"/>
        <w:outlineLvl w:val="0"/>
        <w:rPr>
          <w:rFonts w:ascii="Times New Roman" w:eastAsia="Times New Roman" w:hAnsi="Times New Roman" w:cs="Times New Roman"/>
          <w:b/>
          <w:bCs/>
          <w:color w:val="003D79"/>
          <w:kern w:val="36"/>
          <w:sz w:val="24"/>
          <w:szCs w:val="24"/>
        </w:rPr>
      </w:pPr>
    </w:p>
    <w:p w14:paraId="08F5FE27" w14:textId="74ED6066" w:rsidR="009C51A0" w:rsidRPr="00C439D7" w:rsidRDefault="006F0883" w:rsidP="003763FF">
      <w:pPr>
        <w:shd w:val="clear" w:color="auto" w:fill="FFFFFF"/>
        <w:spacing w:after="0" w:line="240" w:lineRule="auto"/>
        <w:jc w:val="center"/>
        <w:outlineLvl w:val="0"/>
        <w:rPr>
          <w:rFonts w:ascii="Times New Roman" w:eastAsia="Times New Roman" w:hAnsi="Times New Roman" w:cs="Times New Roman"/>
          <w:b/>
          <w:bCs/>
          <w:color w:val="003D79"/>
          <w:kern w:val="36"/>
          <w:sz w:val="24"/>
          <w:szCs w:val="24"/>
        </w:rPr>
      </w:pPr>
      <w:r w:rsidRPr="00C439D7">
        <w:rPr>
          <w:rFonts w:ascii="Times New Roman" w:eastAsia="Times New Roman" w:hAnsi="Times New Roman" w:cs="Times New Roman"/>
          <w:b/>
          <w:bCs/>
          <w:color w:val="003D79"/>
          <w:kern w:val="36"/>
          <w:sz w:val="24"/>
          <w:szCs w:val="24"/>
        </w:rPr>
        <w:t>SOCRA San Francisco Bay Area</w:t>
      </w:r>
      <w:r w:rsidR="004E49E0" w:rsidRPr="00C439D7">
        <w:rPr>
          <w:rFonts w:ascii="Times New Roman" w:eastAsia="Times New Roman" w:hAnsi="Times New Roman" w:cs="Times New Roman"/>
          <w:b/>
          <w:bCs/>
          <w:color w:val="003D79"/>
          <w:kern w:val="36"/>
          <w:sz w:val="24"/>
          <w:szCs w:val="24"/>
        </w:rPr>
        <w:t xml:space="preserve"> CHAPTER MEETING </w:t>
      </w:r>
    </w:p>
    <w:p w14:paraId="6023C8A7" w14:textId="77777777" w:rsidR="00FE12F4" w:rsidRPr="00C439D7" w:rsidRDefault="00FE12F4" w:rsidP="003763FF">
      <w:pPr>
        <w:shd w:val="clear" w:color="auto" w:fill="FFFFFF"/>
        <w:spacing w:after="0" w:line="240" w:lineRule="auto"/>
        <w:jc w:val="center"/>
        <w:outlineLvl w:val="0"/>
        <w:rPr>
          <w:rFonts w:ascii="Times New Roman" w:eastAsia="Times New Roman" w:hAnsi="Times New Roman" w:cs="Times New Roman"/>
          <w:b/>
          <w:bCs/>
          <w:color w:val="003D79"/>
          <w:kern w:val="36"/>
          <w:sz w:val="24"/>
          <w:szCs w:val="24"/>
        </w:rPr>
      </w:pPr>
    </w:p>
    <w:p w14:paraId="57D58822" w14:textId="5BFC200A" w:rsidR="009C4F83" w:rsidRPr="00C439D7" w:rsidRDefault="009C4F83" w:rsidP="00F00AC2">
      <w:pPr>
        <w:pStyle w:val="NormalWeb"/>
        <w:shd w:val="clear" w:color="auto" w:fill="FFFFFF"/>
        <w:spacing w:before="0" w:beforeAutospacing="0" w:after="0" w:afterAutospacing="0"/>
        <w:jc w:val="both"/>
        <w:rPr>
          <w:color w:val="000000" w:themeColor="text1"/>
        </w:rPr>
      </w:pPr>
      <w:r w:rsidRPr="00C439D7">
        <w:rPr>
          <w:rStyle w:val="Strong"/>
          <w:color w:val="000000" w:themeColor="text1"/>
        </w:rPr>
        <w:t>Date: </w:t>
      </w:r>
      <w:r w:rsidR="006F0883" w:rsidRPr="00C439D7">
        <w:rPr>
          <w:rStyle w:val="Strong"/>
          <w:color w:val="000000" w:themeColor="text1"/>
        </w:rPr>
        <w:t xml:space="preserve"> </w:t>
      </w:r>
      <w:r w:rsidR="00644A7E" w:rsidRPr="00C439D7">
        <w:rPr>
          <w:rStyle w:val="Strong"/>
          <w:color w:val="000000" w:themeColor="text1"/>
        </w:rPr>
        <w:t xml:space="preserve">July </w:t>
      </w:r>
      <w:r w:rsidR="00F64221" w:rsidRPr="00C439D7">
        <w:rPr>
          <w:rStyle w:val="Strong"/>
          <w:color w:val="000000" w:themeColor="text1"/>
        </w:rPr>
        <w:t>30</w:t>
      </w:r>
      <w:r w:rsidR="00BA045D" w:rsidRPr="00C439D7">
        <w:rPr>
          <w:rStyle w:val="Strong"/>
          <w:color w:val="000000" w:themeColor="text1"/>
          <w:vertAlign w:val="superscript"/>
        </w:rPr>
        <w:t>th</w:t>
      </w:r>
      <w:r w:rsidR="006F0883" w:rsidRPr="00C439D7">
        <w:rPr>
          <w:rStyle w:val="Strong"/>
          <w:color w:val="000000" w:themeColor="text1"/>
        </w:rPr>
        <w:t xml:space="preserve"> 202</w:t>
      </w:r>
      <w:r w:rsidR="00F64221" w:rsidRPr="00C439D7">
        <w:rPr>
          <w:rStyle w:val="Strong"/>
          <w:color w:val="000000" w:themeColor="text1"/>
        </w:rPr>
        <w:t>6</w:t>
      </w:r>
    </w:p>
    <w:p w14:paraId="35D4558C" w14:textId="77777777" w:rsidR="003763FF" w:rsidRPr="00C439D7" w:rsidRDefault="003763FF" w:rsidP="00F00AC2">
      <w:pPr>
        <w:pStyle w:val="NormalWeb"/>
        <w:shd w:val="clear" w:color="auto" w:fill="FFFFFF"/>
        <w:spacing w:before="0" w:beforeAutospacing="0" w:after="0" w:afterAutospacing="0"/>
        <w:jc w:val="both"/>
        <w:rPr>
          <w:rStyle w:val="Strong"/>
          <w:color w:val="000000" w:themeColor="text1"/>
        </w:rPr>
      </w:pPr>
    </w:p>
    <w:p w14:paraId="2DE2A37E" w14:textId="0DC7EB56" w:rsidR="009C4F83" w:rsidRPr="00C439D7" w:rsidRDefault="009C4F83" w:rsidP="00F00AC2">
      <w:pPr>
        <w:pStyle w:val="NormalWeb"/>
        <w:shd w:val="clear" w:color="auto" w:fill="FFFFFF"/>
        <w:spacing w:before="0" w:beforeAutospacing="0" w:after="0" w:afterAutospacing="0"/>
        <w:jc w:val="both"/>
        <w:rPr>
          <w:color w:val="000000" w:themeColor="text1"/>
        </w:rPr>
      </w:pPr>
      <w:r w:rsidRPr="00C439D7">
        <w:rPr>
          <w:rStyle w:val="Strong"/>
          <w:color w:val="000000" w:themeColor="text1"/>
        </w:rPr>
        <w:t>Time: </w:t>
      </w:r>
      <w:r w:rsidR="006F0883" w:rsidRPr="00C439D7">
        <w:rPr>
          <w:rStyle w:val="Strong"/>
          <w:color w:val="000000" w:themeColor="text1"/>
        </w:rPr>
        <w:t xml:space="preserve"> 1</w:t>
      </w:r>
      <w:r w:rsidR="00F64221" w:rsidRPr="00C439D7">
        <w:rPr>
          <w:rStyle w:val="Strong"/>
          <w:color w:val="000000" w:themeColor="text1"/>
        </w:rPr>
        <w:t>2</w:t>
      </w:r>
      <w:r w:rsidR="006F0883" w:rsidRPr="00C439D7">
        <w:rPr>
          <w:rStyle w:val="Strong"/>
          <w:color w:val="000000" w:themeColor="text1"/>
        </w:rPr>
        <w:t xml:space="preserve">.00 </w:t>
      </w:r>
      <w:r w:rsidR="00F64221" w:rsidRPr="00C439D7">
        <w:rPr>
          <w:rStyle w:val="Strong"/>
          <w:color w:val="000000" w:themeColor="text1"/>
        </w:rPr>
        <w:t>P</w:t>
      </w:r>
      <w:r w:rsidR="006F0883" w:rsidRPr="00C439D7">
        <w:rPr>
          <w:rStyle w:val="Strong"/>
          <w:color w:val="000000" w:themeColor="text1"/>
        </w:rPr>
        <w:t xml:space="preserve">M PST </w:t>
      </w:r>
    </w:p>
    <w:p w14:paraId="6AA6E520" w14:textId="77777777" w:rsidR="003763FF" w:rsidRPr="00C439D7" w:rsidRDefault="003763FF" w:rsidP="00F00AC2">
      <w:pPr>
        <w:pStyle w:val="NormalWeb"/>
        <w:shd w:val="clear" w:color="auto" w:fill="FFFFFF"/>
        <w:spacing w:before="0" w:beforeAutospacing="0" w:after="0" w:afterAutospacing="0"/>
        <w:jc w:val="both"/>
        <w:rPr>
          <w:rStyle w:val="Strong"/>
          <w:color w:val="000000" w:themeColor="text1"/>
        </w:rPr>
      </w:pPr>
    </w:p>
    <w:p w14:paraId="1FB0D9FD" w14:textId="208BA9D1" w:rsidR="00E27F3E" w:rsidRPr="00C439D7" w:rsidRDefault="009C4F83" w:rsidP="00F00AC2">
      <w:pPr>
        <w:pStyle w:val="NormalWeb"/>
        <w:shd w:val="clear" w:color="auto" w:fill="FFFFFF"/>
        <w:spacing w:before="0" w:beforeAutospacing="0" w:after="0" w:afterAutospacing="0"/>
        <w:jc w:val="both"/>
        <w:rPr>
          <w:color w:val="000000" w:themeColor="text1"/>
          <w:shd w:val="clear" w:color="auto" w:fill="FFFFFF"/>
        </w:rPr>
      </w:pPr>
      <w:r w:rsidRPr="00C439D7">
        <w:rPr>
          <w:rStyle w:val="Strong"/>
          <w:color w:val="000000" w:themeColor="text1"/>
        </w:rPr>
        <w:t xml:space="preserve">Location: </w:t>
      </w:r>
      <w:r w:rsidR="006F0883" w:rsidRPr="00C439D7">
        <w:rPr>
          <w:rStyle w:val="Strong"/>
          <w:color w:val="000000" w:themeColor="text1"/>
        </w:rPr>
        <w:t xml:space="preserve"> Virtua</w:t>
      </w:r>
      <w:r w:rsidR="00D41F5C" w:rsidRPr="00C439D7">
        <w:rPr>
          <w:rStyle w:val="Strong"/>
          <w:color w:val="000000" w:themeColor="text1"/>
        </w:rPr>
        <w:t>l</w:t>
      </w:r>
    </w:p>
    <w:p w14:paraId="5EA77ED3" w14:textId="77777777" w:rsidR="003763FF" w:rsidRPr="00C439D7" w:rsidRDefault="003763FF" w:rsidP="00F00AC2">
      <w:pPr>
        <w:pStyle w:val="NormalWeb"/>
        <w:shd w:val="clear" w:color="auto" w:fill="FFFFFF"/>
        <w:spacing w:before="0" w:beforeAutospacing="0" w:after="0" w:afterAutospacing="0"/>
        <w:jc w:val="both"/>
        <w:rPr>
          <w:rStyle w:val="Strong"/>
          <w:color w:val="000000" w:themeColor="text1"/>
          <w:shd w:val="clear" w:color="auto" w:fill="FFFFFF"/>
        </w:rPr>
      </w:pPr>
    </w:p>
    <w:p w14:paraId="41229F84" w14:textId="5302BD65" w:rsidR="00E2571A" w:rsidRPr="00C439D7" w:rsidRDefault="003763FF" w:rsidP="00FD2676">
      <w:pPr>
        <w:jc w:val="both"/>
        <w:rPr>
          <w:rFonts w:ascii="Times New Roman" w:hAnsi="Times New Roman" w:cs="Times New Roman"/>
          <w:b/>
          <w:bCs/>
          <w:color w:val="000000" w:themeColor="text1"/>
          <w:sz w:val="24"/>
          <w:szCs w:val="24"/>
          <w:shd w:val="clear" w:color="auto" w:fill="FFFFFF"/>
        </w:rPr>
      </w:pPr>
      <w:r w:rsidRPr="00C439D7">
        <w:rPr>
          <w:rStyle w:val="Strong"/>
          <w:rFonts w:ascii="Times New Roman" w:hAnsi="Times New Roman" w:cs="Times New Roman"/>
          <w:color w:val="000000" w:themeColor="text1"/>
          <w:sz w:val="24"/>
          <w:szCs w:val="24"/>
          <w:shd w:val="clear" w:color="auto" w:fill="FFFFFF"/>
        </w:rPr>
        <w:t xml:space="preserve">Title / </w:t>
      </w:r>
      <w:r w:rsidR="00145366" w:rsidRPr="00C439D7">
        <w:rPr>
          <w:rStyle w:val="Strong"/>
          <w:rFonts w:ascii="Times New Roman" w:hAnsi="Times New Roman" w:cs="Times New Roman"/>
          <w:color w:val="000000" w:themeColor="text1"/>
          <w:sz w:val="24"/>
          <w:szCs w:val="24"/>
          <w:shd w:val="clear" w:color="auto" w:fill="FFFFFF"/>
        </w:rPr>
        <w:t>T</w:t>
      </w:r>
      <w:r w:rsidR="009C4F83" w:rsidRPr="00C439D7">
        <w:rPr>
          <w:rStyle w:val="Strong"/>
          <w:rFonts w:ascii="Times New Roman" w:hAnsi="Times New Roman" w:cs="Times New Roman"/>
          <w:color w:val="000000" w:themeColor="text1"/>
          <w:sz w:val="24"/>
          <w:szCs w:val="24"/>
          <w:shd w:val="clear" w:color="auto" w:fill="FFFFFF"/>
        </w:rPr>
        <w:t xml:space="preserve">opic: </w:t>
      </w:r>
      <w:r w:rsidR="00F740EB" w:rsidRPr="00C439D7">
        <w:rPr>
          <w:rFonts w:ascii="Times New Roman" w:hAnsi="Times New Roman" w:cs="Times New Roman"/>
          <w:b/>
          <w:bCs/>
          <w:color w:val="000000"/>
          <w:sz w:val="24"/>
          <w:szCs w:val="24"/>
          <w:shd w:val="clear" w:color="auto" w:fill="FFFFFF"/>
        </w:rPr>
        <w:t>Using AI for Inspectional Readiness: The One Day Pilot or the Routine Inspection</w:t>
      </w:r>
    </w:p>
    <w:p w14:paraId="164BB0C6" w14:textId="77777777" w:rsidR="00F740EB" w:rsidRPr="00C439D7" w:rsidRDefault="00F740EB" w:rsidP="00F00AC2">
      <w:pPr>
        <w:pStyle w:val="NoSpacing"/>
        <w:jc w:val="both"/>
        <w:rPr>
          <w:rFonts w:ascii="Times New Roman" w:hAnsi="Times New Roman" w:cs="Times New Roman"/>
          <w:b/>
          <w:color w:val="000000" w:themeColor="text1"/>
          <w:sz w:val="24"/>
          <w:szCs w:val="24"/>
        </w:rPr>
      </w:pPr>
    </w:p>
    <w:p w14:paraId="40575111" w14:textId="70C94D74" w:rsidR="006F0883" w:rsidRPr="00C439D7" w:rsidRDefault="009C4F83" w:rsidP="00F00AC2">
      <w:pPr>
        <w:pStyle w:val="NoSpacing"/>
        <w:jc w:val="both"/>
        <w:rPr>
          <w:rFonts w:ascii="Times New Roman" w:hAnsi="Times New Roman" w:cs="Times New Roman"/>
          <w:b/>
          <w:color w:val="000000" w:themeColor="text1"/>
          <w:sz w:val="24"/>
          <w:szCs w:val="24"/>
        </w:rPr>
      </w:pPr>
      <w:r w:rsidRPr="00C439D7">
        <w:rPr>
          <w:rFonts w:ascii="Times New Roman" w:hAnsi="Times New Roman" w:cs="Times New Roman"/>
          <w:b/>
          <w:color w:val="000000" w:themeColor="text1"/>
          <w:sz w:val="24"/>
          <w:szCs w:val="24"/>
        </w:rPr>
        <w:t>Speaker</w:t>
      </w:r>
    </w:p>
    <w:p w14:paraId="2BB57710" w14:textId="3456A2FA" w:rsidR="00ED7E59" w:rsidRPr="00C439D7" w:rsidRDefault="00AF6245" w:rsidP="00F00AC2">
      <w:pPr>
        <w:pStyle w:val="NoSpacing"/>
        <w:jc w:val="both"/>
        <w:rPr>
          <w:rFonts w:ascii="Times New Roman" w:hAnsi="Times New Roman" w:cs="Times New Roman"/>
          <w:b/>
          <w:color w:val="000000" w:themeColor="text1"/>
          <w:sz w:val="24"/>
          <w:szCs w:val="24"/>
        </w:rPr>
      </w:pPr>
      <w:r w:rsidRPr="00C439D7">
        <w:rPr>
          <w:rFonts w:ascii="Times New Roman" w:hAnsi="Times New Roman" w:cs="Times New Roman"/>
          <w:b/>
          <w:color w:val="000000" w:themeColor="text1"/>
          <w:sz w:val="24"/>
          <w:szCs w:val="24"/>
        </w:rPr>
        <w:t xml:space="preserve">Mr. Eric Pittman </w:t>
      </w:r>
    </w:p>
    <w:p w14:paraId="4145B064" w14:textId="77777777" w:rsidR="00162471" w:rsidRPr="00C439D7" w:rsidRDefault="00162471" w:rsidP="00162471">
      <w:pPr>
        <w:pStyle w:val="NoSpacing"/>
        <w:jc w:val="both"/>
        <w:rPr>
          <w:rFonts w:ascii="Times New Roman" w:hAnsi="Times New Roman" w:cs="Times New Roman"/>
          <w:b/>
          <w:color w:val="000000" w:themeColor="text1"/>
          <w:sz w:val="24"/>
          <w:szCs w:val="24"/>
        </w:rPr>
      </w:pPr>
      <w:r w:rsidRPr="00ED7E59">
        <w:rPr>
          <w:rFonts w:ascii="Times New Roman" w:eastAsia="Times New Roman" w:hAnsi="Times New Roman" w:cs="Times New Roman"/>
          <w:color w:val="222222"/>
          <w:sz w:val="24"/>
          <w:szCs w:val="24"/>
        </w:rPr>
        <w:t>Adjunct Professor of Pharmacy at Temple University</w:t>
      </w:r>
    </w:p>
    <w:p w14:paraId="3B566EB1" w14:textId="77777777" w:rsidR="00162471" w:rsidRPr="00C439D7" w:rsidRDefault="00AF6245" w:rsidP="00F00AC2">
      <w:pPr>
        <w:pStyle w:val="NoSpacing"/>
        <w:jc w:val="both"/>
        <w:rPr>
          <w:rFonts w:ascii="Times New Roman" w:eastAsia="Times New Roman" w:hAnsi="Times New Roman" w:cs="Times New Roman"/>
          <w:color w:val="000000"/>
          <w:sz w:val="24"/>
          <w:szCs w:val="24"/>
        </w:rPr>
      </w:pPr>
      <w:r w:rsidRPr="00ED7E59">
        <w:rPr>
          <w:rFonts w:ascii="Times New Roman" w:eastAsia="Times New Roman" w:hAnsi="Times New Roman" w:cs="Times New Roman"/>
          <w:color w:val="000000"/>
          <w:sz w:val="24"/>
          <w:szCs w:val="24"/>
        </w:rPr>
        <w:t xml:space="preserve">Vice President Quality Assurance and </w:t>
      </w:r>
    </w:p>
    <w:p w14:paraId="7C46CB74" w14:textId="33AAD266" w:rsidR="00AF6245" w:rsidRPr="00C439D7" w:rsidRDefault="00AF6245" w:rsidP="00F00AC2">
      <w:pPr>
        <w:pStyle w:val="NoSpacing"/>
        <w:jc w:val="both"/>
        <w:rPr>
          <w:rFonts w:ascii="Times New Roman" w:eastAsia="Times New Roman" w:hAnsi="Times New Roman" w:cs="Times New Roman"/>
          <w:color w:val="000000"/>
          <w:sz w:val="24"/>
          <w:szCs w:val="24"/>
        </w:rPr>
      </w:pPr>
      <w:r w:rsidRPr="00ED7E59">
        <w:rPr>
          <w:rFonts w:ascii="Times New Roman" w:eastAsia="Times New Roman" w:hAnsi="Times New Roman" w:cs="Times New Roman"/>
          <w:color w:val="000000"/>
          <w:sz w:val="24"/>
          <w:szCs w:val="24"/>
        </w:rPr>
        <w:t xml:space="preserve">Regulatory Affairs at Project </w:t>
      </w:r>
      <w:proofErr w:type="spellStart"/>
      <w:r w:rsidRPr="00ED7E59">
        <w:rPr>
          <w:rFonts w:ascii="Times New Roman" w:eastAsia="Times New Roman" w:hAnsi="Times New Roman" w:cs="Times New Roman"/>
          <w:color w:val="000000"/>
          <w:sz w:val="24"/>
          <w:szCs w:val="24"/>
        </w:rPr>
        <w:t>Farma</w:t>
      </w:r>
      <w:proofErr w:type="spellEnd"/>
      <w:r w:rsidRPr="00ED7E59">
        <w:rPr>
          <w:rFonts w:ascii="Times New Roman" w:eastAsia="Times New Roman" w:hAnsi="Times New Roman" w:cs="Times New Roman"/>
          <w:color w:val="000000"/>
          <w:sz w:val="24"/>
          <w:szCs w:val="24"/>
        </w:rPr>
        <w:t xml:space="preserve">, </w:t>
      </w:r>
    </w:p>
    <w:p w14:paraId="426672B0" w14:textId="65F0D1FA" w:rsidR="00AF6245" w:rsidRPr="00C439D7" w:rsidRDefault="00AF6245" w:rsidP="00F00AC2">
      <w:pPr>
        <w:pStyle w:val="NoSpacing"/>
        <w:jc w:val="both"/>
        <w:rPr>
          <w:rFonts w:ascii="Times New Roman" w:eastAsia="Times New Roman" w:hAnsi="Times New Roman" w:cs="Times New Roman"/>
          <w:color w:val="000000"/>
          <w:sz w:val="24"/>
          <w:szCs w:val="24"/>
        </w:rPr>
      </w:pPr>
      <w:r w:rsidRPr="00ED7E59">
        <w:rPr>
          <w:rFonts w:ascii="Times New Roman" w:eastAsia="Times New Roman" w:hAnsi="Times New Roman" w:cs="Times New Roman"/>
          <w:color w:val="000000"/>
          <w:sz w:val="24"/>
          <w:szCs w:val="24"/>
        </w:rPr>
        <w:t xml:space="preserve">PerkinElmer company </w:t>
      </w:r>
    </w:p>
    <w:p w14:paraId="62DF3BDC" w14:textId="24D9A0A8" w:rsidR="00ED7E59" w:rsidRPr="00C439D7" w:rsidRDefault="00ED7E59" w:rsidP="00162471">
      <w:pPr>
        <w:pStyle w:val="NormalWeb"/>
        <w:shd w:val="clear" w:color="auto" w:fill="FFFFFF"/>
        <w:jc w:val="both"/>
        <w:rPr>
          <w:color w:val="222222"/>
        </w:rPr>
      </w:pPr>
      <w:r w:rsidRPr="00C439D7">
        <w:rPr>
          <w:color w:val="000000"/>
        </w:rPr>
        <w:t>Eric is a seasoned professional with more than 20 years of experience at the U.S. Food and Drug Administration, where he conducted extensive inspections across the pharmaceutical, medical device, Bioresearch Monitoring (BIMO), and food sectors. Throughout his FDA tenure, he played a key role in developing inspectional policies and implementing new programs driven by emerging laws and regulations. Eric concluded his FDA career as the Division Director for Bioresearch Monitoring.</w:t>
      </w:r>
    </w:p>
    <w:p w14:paraId="29085298" w14:textId="77777777" w:rsidR="00ED7E59" w:rsidRPr="00ED7E59" w:rsidRDefault="00ED7E59" w:rsidP="00162471">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ED7E59">
        <w:rPr>
          <w:rFonts w:ascii="Times New Roman" w:eastAsia="Times New Roman" w:hAnsi="Times New Roman" w:cs="Times New Roman"/>
          <w:color w:val="000000"/>
          <w:sz w:val="24"/>
          <w:szCs w:val="24"/>
        </w:rPr>
        <w:t>He also represented the United States at the Organization for Economic Cooperation and Development (OECD) Working Party on Good Laboratory Practices, headquartered in Paris, France. A frequent keynote speaker, Eric has presented at numerous national and international conferences. For ten years, he served as Editor-in-Chief of the FDA’s Investigations Operations Manual, the agency’s primary field inspection reference.</w:t>
      </w:r>
    </w:p>
    <w:p w14:paraId="3F556BBC" w14:textId="77777777" w:rsidR="00ED7E59" w:rsidRPr="00ED7E59" w:rsidRDefault="00ED7E59" w:rsidP="00162471">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ED7E59">
        <w:rPr>
          <w:rFonts w:ascii="Times New Roman" w:eastAsia="Times New Roman" w:hAnsi="Times New Roman" w:cs="Times New Roman"/>
          <w:color w:val="000000"/>
          <w:sz w:val="24"/>
          <w:szCs w:val="24"/>
        </w:rPr>
        <w:t xml:space="preserve">Beyond his government service, Eric has held leadership roles in both the pharmaceutical and medical device industries, including positions within top-tier companies in each sector. He currently serves as Vice President of Quality Assurance and Regulatory Affairs at Project </w:t>
      </w:r>
      <w:proofErr w:type="spellStart"/>
      <w:r w:rsidRPr="00ED7E59">
        <w:rPr>
          <w:rFonts w:ascii="Times New Roman" w:eastAsia="Times New Roman" w:hAnsi="Times New Roman" w:cs="Times New Roman"/>
          <w:color w:val="000000"/>
          <w:sz w:val="24"/>
          <w:szCs w:val="24"/>
        </w:rPr>
        <w:t>Farma</w:t>
      </w:r>
      <w:proofErr w:type="spellEnd"/>
      <w:r w:rsidRPr="00ED7E59">
        <w:rPr>
          <w:rFonts w:ascii="Times New Roman" w:eastAsia="Times New Roman" w:hAnsi="Times New Roman" w:cs="Times New Roman"/>
          <w:color w:val="000000"/>
          <w:sz w:val="24"/>
          <w:szCs w:val="24"/>
        </w:rPr>
        <w:t>, a PerkinElmer company, and is an </w:t>
      </w:r>
      <w:r w:rsidRPr="00ED7E59">
        <w:rPr>
          <w:rFonts w:ascii="Times New Roman" w:eastAsia="Times New Roman" w:hAnsi="Times New Roman" w:cs="Times New Roman"/>
          <w:color w:val="222222"/>
          <w:sz w:val="24"/>
          <w:szCs w:val="24"/>
        </w:rPr>
        <w:t>Adjunct Professor of Pharmacy at Temple University int eh Master of QA/RA program instructing on GLPs and inspectional readiness.</w:t>
      </w:r>
    </w:p>
    <w:p w14:paraId="522E3626" w14:textId="4B12CEF5" w:rsidR="004D5D55" w:rsidRPr="00C439D7" w:rsidRDefault="004D5D55" w:rsidP="00162471">
      <w:pPr>
        <w:spacing w:before="100" w:beforeAutospacing="1" w:after="100" w:afterAutospacing="1" w:line="240" w:lineRule="auto"/>
        <w:jc w:val="both"/>
        <w:rPr>
          <w:rFonts w:ascii="Times New Roman" w:eastAsia="Times New Roman" w:hAnsi="Times New Roman" w:cs="Times New Roman"/>
          <w:sz w:val="24"/>
          <w:szCs w:val="24"/>
        </w:rPr>
      </w:pPr>
    </w:p>
    <w:p w14:paraId="3DB71266" w14:textId="77777777" w:rsidR="00162471" w:rsidRPr="00C439D7" w:rsidRDefault="00162471" w:rsidP="00162471">
      <w:pPr>
        <w:spacing w:before="100" w:beforeAutospacing="1" w:after="100" w:afterAutospacing="1" w:line="240" w:lineRule="auto"/>
        <w:jc w:val="both"/>
        <w:rPr>
          <w:rFonts w:ascii="Times New Roman" w:eastAsia="Times New Roman" w:hAnsi="Times New Roman" w:cs="Times New Roman"/>
          <w:sz w:val="24"/>
          <w:szCs w:val="24"/>
        </w:rPr>
      </w:pPr>
    </w:p>
    <w:p w14:paraId="3DBE8424" w14:textId="04C3BF32" w:rsidR="0050059E" w:rsidRPr="00C439D7" w:rsidRDefault="006F0883" w:rsidP="00C735D5">
      <w:pPr>
        <w:spacing w:after="0" w:line="240" w:lineRule="auto"/>
        <w:jc w:val="both"/>
        <w:rPr>
          <w:rFonts w:ascii="Times New Roman" w:eastAsia="Times New Roman" w:hAnsi="Times New Roman" w:cs="Times New Roman"/>
          <w:sz w:val="24"/>
          <w:szCs w:val="24"/>
        </w:rPr>
      </w:pPr>
      <w:r w:rsidRPr="00C439D7">
        <w:rPr>
          <w:rFonts w:ascii="Times New Roman" w:eastAsia="Times New Roman" w:hAnsi="Times New Roman" w:cs="Times New Roman"/>
          <w:noProof/>
          <w:sz w:val="24"/>
          <w:szCs w:val="24"/>
        </w:rPr>
        <w:lastRenderedPageBreak/>
        <w:drawing>
          <wp:inline distT="0" distB="0" distL="0" distR="0" wp14:anchorId="26C923A9" wp14:editId="29AB1850">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CC1C345" w14:textId="77777777" w:rsidR="00C735D5" w:rsidRPr="00C735D5" w:rsidRDefault="00C735D5" w:rsidP="00C735D5">
      <w:pPr>
        <w:shd w:val="clear" w:color="auto" w:fill="FFFFFF"/>
        <w:spacing w:after="0" w:line="240" w:lineRule="auto"/>
        <w:rPr>
          <w:rFonts w:ascii="Times New Roman" w:eastAsia="Times New Roman" w:hAnsi="Times New Roman" w:cs="Times New Roman"/>
          <w:color w:val="000000"/>
          <w:sz w:val="24"/>
          <w:szCs w:val="24"/>
        </w:rPr>
      </w:pPr>
      <w:r w:rsidRPr="00C735D5">
        <w:rPr>
          <w:rFonts w:ascii="Times New Roman" w:eastAsia="Times New Roman" w:hAnsi="Times New Roman" w:cs="Times New Roman"/>
          <w:color w:val="000000"/>
          <w:sz w:val="24"/>
          <w:szCs w:val="24"/>
        </w:rPr>
        <w:t>Participants will:</w:t>
      </w:r>
    </w:p>
    <w:p w14:paraId="006CE525" w14:textId="77777777" w:rsidR="00C735D5" w:rsidRPr="00C735D5" w:rsidRDefault="00C735D5" w:rsidP="00C735D5">
      <w:pPr>
        <w:numPr>
          <w:ilvl w:val="0"/>
          <w:numId w:val="9"/>
        </w:numPr>
        <w:shd w:val="clear" w:color="auto" w:fill="FFFFFF"/>
        <w:spacing w:after="0" w:line="240" w:lineRule="auto"/>
        <w:ind w:left="945"/>
        <w:rPr>
          <w:rFonts w:ascii="Times New Roman" w:eastAsia="Times New Roman" w:hAnsi="Times New Roman" w:cs="Times New Roman"/>
          <w:color w:val="000000"/>
          <w:sz w:val="24"/>
          <w:szCs w:val="24"/>
        </w:rPr>
      </w:pPr>
      <w:r w:rsidRPr="00C735D5">
        <w:rPr>
          <w:rFonts w:ascii="Times New Roman" w:eastAsia="Times New Roman" w:hAnsi="Times New Roman" w:cs="Times New Roman"/>
          <w:color w:val="000000"/>
          <w:sz w:val="24"/>
          <w:szCs w:val="24"/>
        </w:rPr>
        <w:t>Examine how AI can be used to support inspectional readiness for both a one-day pilot inspection or a routing surveillance inspection.</w:t>
      </w:r>
    </w:p>
    <w:p w14:paraId="6C9F5CF5" w14:textId="77777777" w:rsidR="00C735D5" w:rsidRPr="00C735D5" w:rsidRDefault="00C735D5" w:rsidP="00C735D5">
      <w:pPr>
        <w:numPr>
          <w:ilvl w:val="0"/>
          <w:numId w:val="9"/>
        </w:numPr>
        <w:shd w:val="clear" w:color="auto" w:fill="FFFFFF"/>
        <w:spacing w:after="0" w:line="240" w:lineRule="auto"/>
        <w:ind w:left="945"/>
        <w:rPr>
          <w:rFonts w:ascii="Times New Roman" w:eastAsia="Times New Roman" w:hAnsi="Times New Roman" w:cs="Times New Roman"/>
          <w:color w:val="000000"/>
          <w:sz w:val="24"/>
          <w:szCs w:val="24"/>
        </w:rPr>
      </w:pPr>
      <w:r w:rsidRPr="00C735D5">
        <w:rPr>
          <w:rFonts w:ascii="Times New Roman" w:eastAsia="Times New Roman" w:hAnsi="Times New Roman" w:cs="Times New Roman"/>
          <w:color w:val="000000"/>
          <w:sz w:val="24"/>
          <w:szCs w:val="24"/>
        </w:rPr>
        <w:t>Hear real-world perspectives on inspections from using AI in the readiness process.</w:t>
      </w:r>
    </w:p>
    <w:p w14:paraId="38BE1CC4" w14:textId="77777777" w:rsidR="00C735D5" w:rsidRPr="00C735D5" w:rsidRDefault="00C735D5" w:rsidP="00C735D5">
      <w:pPr>
        <w:numPr>
          <w:ilvl w:val="0"/>
          <w:numId w:val="9"/>
        </w:numPr>
        <w:shd w:val="clear" w:color="auto" w:fill="FFFFFF"/>
        <w:spacing w:after="0" w:line="240" w:lineRule="auto"/>
        <w:ind w:left="945"/>
        <w:rPr>
          <w:rFonts w:ascii="Times New Roman" w:eastAsia="Times New Roman" w:hAnsi="Times New Roman" w:cs="Times New Roman"/>
          <w:color w:val="000000"/>
          <w:sz w:val="24"/>
          <w:szCs w:val="24"/>
        </w:rPr>
      </w:pPr>
      <w:r w:rsidRPr="00C735D5">
        <w:rPr>
          <w:rFonts w:ascii="Times New Roman" w:eastAsia="Times New Roman" w:hAnsi="Times New Roman" w:cs="Times New Roman"/>
          <w:color w:val="000000"/>
          <w:sz w:val="24"/>
          <w:szCs w:val="24"/>
        </w:rPr>
        <w:t>Explore the use of AI in responding to FDA, or other regulatory body, inspections.</w:t>
      </w:r>
    </w:p>
    <w:p w14:paraId="43CC1604" w14:textId="77777777" w:rsidR="0050059E" w:rsidRPr="00C439D7" w:rsidRDefault="0050059E" w:rsidP="0050059E">
      <w:pPr>
        <w:contextualSpacing/>
        <w:rPr>
          <w:rFonts w:ascii="Times New Roman" w:hAnsi="Times New Roman" w:cs="Times New Roman"/>
          <w:sz w:val="24"/>
          <w:szCs w:val="24"/>
        </w:rPr>
      </w:pPr>
    </w:p>
    <w:p w14:paraId="0B542E73" w14:textId="77777777" w:rsidR="00D41F5C" w:rsidRPr="00C439D7" w:rsidRDefault="00D41F5C" w:rsidP="00F00AC2">
      <w:pPr>
        <w:pStyle w:val="NormalWeb"/>
        <w:shd w:val="clear" w:color="auto" w:fill="FFFFFF"/>
        <w:spacing w:before="0" w:beforeAutospacing="0" w:after="0" w:afterAutospacing="0"/>
        <w:jc w:val="both"/>
        <w:rPr>
          <w:rStyle w:val="Strong"/>
          <w:color w:val="000000" w:themeColor="text1"/>
          <w:shd w:val="clear" w:color="auto" w:fill="FFFFFF"/>
        </w:rPr>
      </w:pPr>
    </w:p>
    <w:p w14:paraId="3BF8FC77" w14:textId="1F90A69A" w:rsidR="00230F1A" w:rsidRPr="00C439D7" w:rsidRDefault="00145366" w:rsidP="00F00AC2">
      <w:pPr>
        <w:pStyle w:val="NormalWeb"/>
        <w:shd w:val="clear" w:color="auto" w:fill="FFFFFF"/>
        <w:spacing w:before="0" w:beforeAutospacing="0" w:after="0" w:afterAutospacing="0"/>
        <w:jc w:val="both"/>
        <w:rPr>
          <w:color w:val="000000" w:themeColor="text1"/>
          <w:shd w:val="clear" w:color="auto" w:fill="FFFFFF"/>
        </w:rPr>
      </w:pPr>
      <w:r w:rsidRPr="00C439D7">
        <w:rPr>
          <w:rStyle w:val="Strong"/>
          <w:color w:val="000000" w:themeColor="text1"/>
          <w:shd w:val="clear" w:color="auto" w:fill="FFFFFF"/>
        </w:rPr>
        <w:t>Continuing Education (CE):</w:t>
      </w:r>
      <w:r w:rsidRPr="00C439D7">
        <w:rPr>
          <w:color w:val="000000" w:themeColor="text1"/>
          <w:shd w:val="clear" w:color="auto" w:fill="FFFFFF"/>
        </w:rPr>
        <w:t xml:space="preserve"> SOCRA members may claim 1.0 CE credit </w:t>
      </w:r>
      <w:r w:rsidR="003763FF" w:rsidRPr="00C439D7">
        <w:rPr>
          <w:color w:val="000000" w:themeColor="text1"/>
          <w:shd w:val="clear" w:color="auto" w:fill="FFFFFF"/>
        </w:rPr>
        <w:t>per hour of education</w:t>
      </w:r>
      <w:r w:rsidR="00230F1A" w:rsidRPr="00C439D7">
        <w:rPr>
          <w:color w:val="000000" w:themeColor="text1"/>
          <w:shd w:val="clear" w:color="auto" w:fill="FFFFFF"/>
        </w:rPr>
        <w:t xml:space="preserve">. </w:t>
      </w:r>
      <w:r w:rsidRPr="00C439D7">
        <w:rPr>
          <w:color w:val="000000" w:themeColor="text1"/>
          <w:shd w:val="clear" w:color="auto" w:fill="FFFFFF"/>
        </w:rPr>
        <w:t>SOCRA members will receive Certificates of Attendance at the completion of the event.</w:t>
      </w:r>
    </w:p>
    <w:p w14:paraId="54B03109" w14:textId="77777777" w:rsidR="003763FF" w:rsidRPr="00C439D7" w:rsidRDefault="003763FF" w:rsidP="00F00AC2">
      <w:pPr>
        <w:pStyle w:val="NormalWeb"/>
        <w:shd w:val="clear" w:color="auto" w:fill="FFFFFF"/>
        <w:spacing w:before="0" w:beforeAutospacing="0" w:after="0" w:afterAutospacing="0"/>
        <w:jc w:val="both"/>
        <w:rPr>
          <w:rStyle w:val="Strong"/>
          <w:color w:val="000000" w:themeColor="text1"/>
        </w:rPr>
      </w:pPr>
    </w:p>
    <w:p w14:paraId="4A3AEA17" w14:textId="367FC7A8" w:rsidR="00733F31" w:rsidRPr="00C439D7" w:rsidRDefault="009C4F83" w:rsidP="008E3131">
      <w:pPr>
        <w:shd w:val="clear" w:color="auto" w:fill="FFFFFF" w:themeFill="background1"/>
        <w:spacing w:line="240" w:lineRule="auto"/>
        <w:jc w:val="both"/>
        <w:rPr>
          <w:rFonts w:ascii="Times New Roman" w:eastAsia="Times New Roman" w:hAnsi="Times New Roman" w:cs="Times New Roman"/>
          <w:color w:val="222222"/>
          <w:sz w:val="24"/>
          <w:szCs w:val="24"/>
        </w:rPr>
      </w:pPr>
      <w:r w:rsidRPr="00C439D7">
        <w:rPr>
          <w:rStyle w:val="Strong"/>
          <w:rFonts w:ascii="Times New Roman" w:hAnsi="Times New Roman" w:cs="Times New Roman"/>
          <w:color w:val="000000" w:themeColor="text1"/>
          <w:sz w:val="24"/>
          <w:szCs w:val="24"/>
        </w:rPr>
        <w:t xml:space="preserve">RSVP: </w:t>
      </w:r>
      <w:r w:rsidR="00733F31" w:rsidRPr="00C439D7">
        <w:rPr>
          <w:rFonts w:ascii="Times New Roman" w:eastAsia="Times New Roman" w:hAnsi="Times New Roman" w:cs="Times New Roman"/>
          <w:b/>
          <w:bCs/>
          <w:color w:val="222222"/>
          <w:sz w:val="24"/>
          <w:szCs w:val="24"/>
        </w:rPr>
        <w:t>NOTE</w:t>
      </w:r>
      <w:r w:rsidR="00733F31" w:rsidRPr="00C439D7">
        <w:rPr>
          <w:rFonts w:ascii="Times New Roman" w:eastAsia="Times New Roman" w:hAnsi="Times New Roman" w:cs="Times New Roman"/>
          <w:color w:val="222222"/>
          <w:sz w:val="24"/>
          <w:szCs w:val="24"/>
        </w:rPr>
        <w:t xml:space="preserve">: Remote site agreements are NOT required for this chapter meeting. </w:t>
      </w:r>
    </w:p>
    <w:p w14:paraId="39724732" w14:textId="50052269" w:rsidR="00733F31" w:rsidRPr="00C439D7" w:rsidRDefault="00733F31" w:rsidP="00F00AC2">
      <w:pPr>
        <w:shd w:val="clear" w:color="auto" w:fill="FFFFFF" w:themeFill="background1"/>
        <w:spacing w:line="240" w:lineRule="auto"/>
        <w:jc w:val="both"/>
        <w:rPr>
          <w:rFonts w:ascii="Times New Roman" w:eastAsia="Times New Roman" w:hAnsi="Times New Roman" w:cs="Times New Roman"/>
          <w:color w:val="222222"/>
          <w:sz w:val="24"/>
          <w:szCs w:val="24"/>
        </w:rPr>
      </w:pPr>
      <w:r w:rsidRPr="00C439D7">
        <w:rPr>
          <w:rFonts w:ascii="Times New Roman" w:eastAsia="Times New Roman" w:hAnsi="Times New Roman" w:cs="Times New Roman"/>
          <w:color w:val="222222"/>
          <w:sz w:val="24"/>
          <w:szCs w:val="24"/>
        </w:rPr>
        <w:t>Details to enable virtual attendance will be sent to all attendees who have RSVP'd.</w:t>
      </w:r>
    </w:p>
    <w:p w14:paraId="18B2CFD5" w14:textId="6E2011BD" w:rsidR="00E803A8" w:rsidRPr="00C439D7" w:rsidRDefault="00733F31" w:rsidP="00F00AC2">
      <w:pPr>
        <w:shd w:val="clear" w:color="auto" w:fill="FFFFFF" w:themeFill="background1"/>
        <w:spacing w:line="240" w:lineRule="auto"/>
        <w:jc w:val="both"/>
        <w:rPr>
          <w:rFonts w:ascii="Times New Roman" w:eastAsia="Times New Roman" w:hAnsi="Times New Roman" w:cs="Times New Roman"/>
          <w:color w:val="222222"/>
          <w:sz w:val="24"/>
          <w:szCs w:val="24"/>
        </w:rPr>
      </w:pPr>
      <w:r w:rsidRPr="00C439D7">
        <w:rPr>
          <w:rFonts w:ascii="Times New Roman" w:eastAsia="Times New Roman" w:hAnsi="Times New Roman" w:cs="Times New Roman"/>
          <w:color w:val="222222"/>
          <w:sz w:val="24"/>
          <w:szCs w:val="24"/>
        </w:rPr>
        <w:t xml:space="preserve">COST:   FREE admission </w:t>
      </w:r>
    </w:p>
    <w:p w14:paraId="7ED2DFB3" w14:textId="77777777" w:rsidR="00EE690A" w:rsidRPr="00C439D7" w:rsidRDefault="00733F31" w:rsidP="00FF35D3">
      <w:pPr>
        <w:shd w:val="clear" w:color="auto" w:fill="FFFFFF"/>
        <w:spacing w:line="240" w:lineRule="auto"/>
        <w:rPr>
          <w:rFonts w:ascii="Times New Roman" w:hAnsi="Times New Roman" w:cs="Times New Roman"/>
          <w:color w:val="222222"/>
          <w:sz w:val="24"/>
          <w:szCs w:val="24"/>
        </w:rPr>
      </w:pPr>
      <w:r w:rsidRPr="00C439D7">
        <w:rPr>
          <w:rFonts w:ascii="Times New Roman" w:hAnsi="Times New Roman" w:cs="Times New Roman"/>
          <w:color w:val="222222"/>
          <w:sz w:val="24"/>
          <w:szCs w:val="24"/>
        </w:rPr>
        <w:t>Please register at</w:t>
      </w:r>
      <w:r w:rsidR="00EE690A" w:rsidRPr="00C439D7">
        <w:rPr>
          <w:rFonts w:ascii="Times New Roman" w:hAnsi="Times New Roman" w:cs="Times New Roman"/>
          <w:color w:val="222222"/>
          <w:sz w:val="24"/>
          <w:szCs w:val="24"/>
        </w:rPr>
        <w:t xml:space="preserve"> </w:t>
      </w:r>
    </w:p>
    <w:p w14:paraId="41883030" w14:textId="260A93BF" w:rsidR="00FF35D3" w:rsidRPr="00C439D7" w:rsidRDefault="00040ABB" w:rsidP="00FF35D3">
      <w:pPr>
        <w:shd w:val="clear" w:color="auto" w:fill="FFFFFF"/>
        <w:spacing w:line="240" w:lineRule="auto"/>
        <w:rPr>
          <w:rFonts w:ascii="Times New Roman" w:hAnsi="Times New Roman" w:cs="Times New Roman"/>
          <w:color w:val="222222"/>
          <w:sz w:val="24"/>
          <w:szCs w:val="24"/>
        </w:rPr>
      </w:pPr>
      <w:r w:rsidRPr="00C439D7">
        <w:rPr>
          <w:rFonts w:ascii="Times New Roman" w:hAnsi="Times New Roman" w:cs="Times New Roman"/>
          <w:color w:val="222222"/>
          <w:sz w:val="24"/>
          <w:szCs w:val="24"/>
        </w:rPr>
        <w:t>https://smccd.zoom.us/j/81181642599?pwd=Jdn4ztQAglAoPJrbsRrcjXIkuWZpuj.</w:t>
      </w:r>
    </w:p>
    <w:p w14:paraId="08D5AD27" w14:textId="7791BD56" w:rsidR="00733F31" w:rsidRPr="00C439D7" w:rsidRDefault="00733F31" w:rsidP="00904395">
      <w:pPr>
        <w:shd w:val="clear" w:color="auto" w:fill="FFFFFF"/>
        <w:spacing w:line="240" w:lineRule="auto"/>
        <w:rPr>
          <w:rFonts w:ascii="Times New Roman" w:eastAsia="Times New Roman" w:hAnsi="Times New Roman" w:cs="Times New Roman"/>
          <w:b/>
          <w:color w:val="222222"/>
          <w:sz w:val="24"/>
          <w:szCs w:val="24"/>
        </w:rPr>
      </w:pPr>
      <w:r w:rsidRPr="00C439D7">
        <w:rPr>
          <w:rFonts w:ascii="Times New Roman" w:eastAsia="Times New Roman" w:hAnsi="Times New Roman" w:cs="Times New Roman"/>
          <w:sz w:val="24"/>
          <w:szCs w:val="24"/>
        </w:rPr>
        <w:t>registering, you will receive a confirmation email containing information about joining the meeting.</w:t>
      </w:r>
    </w:p>
    <w:p w14:paraId="736C91D8" w14:textId="77777777" w:rsidR="00733F31" w:rsidRPr="00C439D7" w:rsidRDefault="00733F31" w:rsidP="00F00AC2">
      <w:pPr>
        <w:pStyle w:val="Heading3"/>
        <w:shd w:val="clear" w:color="auto" w:fill="FFFFFF" w:themeFill="background1"/>
        <w:spacing w:before="40" w:after="0" w:line="240" w:lineRule="auto"/>
        <w:jc w:val="both"/>
        <w:rPr>
          <w:rFonts w:ascii="Times New Roman" w:eastAsia="Times New Roman" w:hAnsi="Times New Roman" w:cs="Times New Roman"/>
          <w:b/>
          <w:bCs/>
          <w:color w:val="5F6368"/>
          <w:sz w:val="24"/>
          <w:szCs w:val="24"/>
        </w:rPr>
      </w:pPr>
      <w:r w:rsidRPr="00C439D7">
        <w:rPr>
          <w:rFonts w:ascii="Times New Roman" w:eastAsia="Times New Roman" w:hAnsi="Times New Roman" w:cs="Times New Roman"/>
          <w:b/>
          <w:bCs/>
          <w:color w:val="222222"/>
          <w:sz w:val="24"/>
          <w:szCs w:val="24"/>
        </w:rPr>
        <w:t xml:space="preserve">Questions: Please contact: </w:t>
      </w:r>
      <w:r w:rsidRPr="00C439D7">
        <w:rPr>
          <w:rFonts w:ascii="Times New Roman" w:eastAsia="Times New Roman" w:hAnsi="Times New Roman" w:cs="Times New Roman"/>
          <w:color w:val="5E5E5E"/>
          <w:sz w:val="24"/>
          <w:szCs w:val="24"/>
        </w:rPr>
        <w:t>socrabayareachapter@gmail.com</w:t>
      </w:r>
    </w:p>
    <w:p w14:paraId="332D361A" w14:textId="77777777" w:rsidR="00A36F7A" w:rsidRPr="00C439D7" w:rsidRDefault="00A36F7A" w:rsidP="00F00AC2">
      <w:pPr>
        <w:pStyle w:val="NormalWeb"/>
        <w:shd w:val="clear" w:color="auto" w:fill="FFFFFF"/>
        <w:spacing w:before="0" w:beforeAutospacing="0" w:after="0" w:afterAutospacing="0"/>
        <w:jc w:val="both"/>
        <w:rPr>
          <w:b/>
          <w:i/>
          <w:color w:val="000000" w:themeColor="text1"/>
          <w:shd w:val="clear" w:color="auto" w:fill="FFFFFF"/>
        </w:rPr>
      </w:pPr>
    </w:p>
    <w:p w14:paraId="366B6652" w14:textId="77777777" w:rsidR="008E3131" w:rsidRPr="00C439D7" w:rsidRDefault="008E3131" w:rsidP="00F00AC2">
      <w:pPr>
        <w:pStyle w:val="NormalWeb"/>
        <w:shd w:val="clear" w:color="auto" w:fill="FFFFFF"/>
        <w:spacing w:before="0" w:beforeAutospacing="0" w:after="0" w:afterAutospacing="0"/>
        <w:jc w:val="center"/>
        <w:rPr>
          <w:b/>
          <w:i/>
          <w:color w:val="000000" w:themeColor="text1"/>
          <w:shd w:val="clear" w:color="auto" w:fill="FFFFFF"/>
        </w:rPr>
      </w:pPr>
    </w:p>
    <w:p w14:paraId="688158C9" w14:textId="5F1B53D1" w:rsidR="00230F1A" w:rsidRPr="00C439D7" w:rsidRDefault="00230F1A" w:rsidP="00F00AC2">
      <w:pPr>
        <w:pStyle w:val="NormalWeb"/>
        <w:shd w:val="clear" w:color="auto" w:fill="FFFFFF"/>
        <w:spacing w:before="0" w:beforeAutospacing="0" w:after="0" w:afterAutospacing="0"/>
        <w:jc w:val="center"/>
        <w:rPr>
          <w:b/>
          <w:i/>
          <w:color w:val="000000" w:themeColor="text1"/>
        </w:rPr>
      </w:pPr>
      <w:r w:rsidRPr="00C439D7">
        <w:rPr>
          <w:b/>
          <w:i/>
          <w:color w:val="000000" w:themeColor="text1"/>
          <w:shd w:val="clear" w:color="auto" w:fill="FFFFFF"/>
        </w:rPr>
        <w:t>All SOCRA members and non-SOCRA members are welcomed</w:t>
      </w:r>
    </w:p>
    <w:p w14:paraId="453812F3" w14:textId="77777777" w:rsidR="00230F1A" w:rsidRPr="00C439D7" w:rsidRDefault="00230F1A" w:rsidP="00F00AC2">
      <w:pPr>
        <w:pStyle w:val="NormalWeb"/>
        <w:shd w:val="clear" w:color="auto" w:fill="FFFFFF"/>
        <w:spacing w:before="0" w:beforeAutospacing="0" w:after="0" w:afterAutospacing="0"/>
        <w:jc w:val="center"/>
        <w:rPr>
          <w:b/>
          <w:i/>
          <w:color w:val="000000" w:themeColor="text1"/>
        </w:rPr>
      </w:pPr>
      <w:r w:rsidRPr="00C439D7">
        <w:rPr>
          <w:i/>
          <w:color w:val="000000" w:themeColor="text1"/>
          <w:shd w:val="clear" w:color="auto" w:fill="FFFFFF"/>
        </w:rPr>
        <w:t>Please share this announcement with your colleagues.</w:t>
      </w:r>
    </w:p>
    <w:sectPr w:rsidR="00230F1A" w:rsidRPr="00C4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688"/>
    <w:multiLevelType w:val="hybridMultilevel"/>
    <w:tmpl w:val="C4DA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56D80"/>
    <w:multiLevelType w:val="multilevel"/>
    <w:tmpl w:val="0936A6CE"/>
    <w:lvl w:ilvl="0">
      <w:start w:val="1"/>
      <w:numFmt w:val="bullet"/>
      <w:lvlText w:val=""/>
      <w:lvlJc w:val="left"/>
      <w:pPr>
        <w:tabs>
          <w:tab w:val="num" w:pos="5220"/>
        </w:tabs>
        <w:ind w:left="5220" w:hanging="360"/>
      </w:pPr>
      <w:rPr>
        <w:rFonts w:ascii="Symbol" w:hAnsi="Symbol" w:hint="default"/>
        <w:sz w:val="20"/>
      </w:rPr>
    </w:lvl>
    <w:lvl w:ilvl="1" w:tentative="1">
      <w:start w:val="1"/>
      <w:numFmt w:val="bullet"/>
      <w:lvlText w:val=""/>
      <w:lvlJc w:val="left"/>
      <w:pPr>
        <w:tabs>
          <w:tab w:val="num" w:pos="5940"/>
        </w:tabs>
        <w:ind w:left="5940" w:hanging="360"/>
      </w:pPr>
      <w:rPr>
        <w:rFonts w:ascii="Symbol" w:hAnsi="Symbol" w:hint="default"/>
        <w:sz w:val="20"/>
      </w:rPr>
    </w:lvl>
    <w:lvl w:ilvl="2" w:tentative="1">
      <w:start w:val="1"/>
      <w:numFmt w:val="bullet"/>
      <w:lvlText w:val=""/>
      <w:lvlJc w:val="left"/>
      <w:pPr>
        <w:tabs>
          <w:tab w:val="num" w:pos="6660"/>
        </w:tabs>
        <w:ind w:left="6660" w:hanging="360"/>
      </w:pPr>
      <w:rPr>
        <w:rFonts w:ascii="Symbol" w:hAnsi="Symbol" w:hint="default"/>
        <w:sz w:val="20"/>
      </w:rPr>
    </w:lvl>
    <w:lvl w:ilvl="3" w:tentative="1">
      <w:start w:val="1"/>
      <w:numFmt w:val="bullet"/>
      <w:lvlText w:val=""/>
      <w:lvlJc w:val="left"/>
      <w:pPr>
        <w:tabs>
          <w:tab w:val="num" w:pos="7380"/>
        </w:tabs>
        <w:ind w:left="7380" w:hanging="360"/>
      </w:pPr>
      <w:rPr>
        <w:rFonts w:ascii="Symbol" w:hAnsi="Symbol" w:hint="default"/>
        <w:sz w:val="20"/>
      </w:rPr>
    </w:lvl>
    <w:lvl w:ilvl="4" w:tentative="1">
      <w:start w:val="1"/>
      <w:numFmt w:val="bullet"/>
      <w:lvlText w:val=""/>
      <w:lvlJc w:val="left"/>
      <w:pPr>
        <w:tabs>
          <w:tab w:val="num" w:pos="8100"/>
        </w:tabs>
        <w:ind w:left="8100" w:hanging="360"/>
      </w:pPr>
      <w:rPr>
        <w:rFonts w:ascii="Symbol" w:hAnsi="Symbol" w:hint="default"/>
        <w:sz w:val="20"/>
      </w:rPr>
    </w:lvl>
    <w:lvl w:ilvl="5" w:tentative="1">
      <w:start w:val="1"/>
      <w:numFmt w:val="bullet"/>
      <w:lvlText w:val=""/>
      <w:lvlJc w:val="left"/>
      <w:pPr>
        <w:tabs>
          <w:tab w:val="num" w:pos="8820"/>
        </w:tabs>
        <w:ind w:left="8820" w:hanging="360"/>
      </w:pPr>
      <w:rPr>
        <w:rFonts w:ascii="Symbol" w:hAnsi="Symbol" w:hint="default"/>
        <w:sz w:val="20"/>
      </w:rPr>
    </w:lvl>
    <w:lvl w:ilvl="6" w:tentative="1">
      <w:start w:val="1"/>
      <w:numFmt w:val="bullet"/>
      <w:lvlText w:val=""/>
      <w:lvlJc w:val="left"/>
      <w:pPr>
        <w:tabs>
          <w:tab w:val="num" w:pos="9540"/>
        </w:tabs>
        <w:ind w:left="9540" w:hanging="360"/>
      </w:pPr>
      <w:rPr>
        <w:rFonts w:ascii="Symbol" w:hAnsi="Symbol" w:hint="default"/>
        <w:sz w:val="20"/>
      </w:rPr>
    </w:lvl>
    <w:lvl w:ilvl="7" w:tentative="1">
      <w:start w:val="1"/>
      <w:numFmt w:val="bullet"/>
      <w:lvlText w:val=""/>
      <w:lvlJc w:val="left"/>
      <w:pPr>
        <w:tabs>
          <w:tab w:val="num" w:pos="10260"/>
        </w:tabs>
        <w:ind w:left="10260" w:hanging="360"/>
      </w:pPr>
      <w:rPr>
        <w:rFonts w:ascii="Symbol" w:hAnsi="Symbol" w:hint="default"/>
        <w:sz w:val="20"/>
      </w:rPr>
    </w:lvl>
    <w:lvl w:ilvl="8" w:tentative="1">
      <w:start w:val="1"/>
      <w:numFmt w:val="bullet"/>
      <w:lvlText w:val=""/>
      <w:lvlJc w:val="left"/>
      <w:pPr>
        <w:tabs>
          <w:tab w:val="num" w:pos="10980"/>
        </w:tabs>
        <w:ind w:left="10980" w:hanging="360"/>
      </w:pPr>
      <w:rPr>
        <w:rFonts w:ascii="Symbol" w:hAnsi="Symbol" w:hint="default"/>
        <w:sz w:val="20"/>
      </w:rPr>
    </w:lvl>
  </w:abstractNum>
  <w:abstractNum w:abstractNumId="2" w15:restartNumberingAfterBreak="0">
    <w:nsid w:val="295725F2"/>
    <w:multiLevelType w:val="hybridMultilevel"/>
    <w:tmpl w:val="BF64FC2E"/>
    <w:lvl w:ilvl="0" w:tplc="251E4FD4">
      <w:numFmt w:val="bullet"/>
      <w:lvlText w:val="·"/>
      <w:lvlJc w:val="left"/>
      <w:pPr>
        <w:ind w:left="771" w:hanging="360"/>
      </w:pPr>
      <w:rPr>
        <w:rFonts w:ascii="Calibri" w:eastAsia="Times New Roman" w:hAnsi="Calibri" w:cs="Calibri"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2EC04224"/>
    <w:multiLevelType w:val="hybridMultilevel"/>
    <w:tmpl w:val="4444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B115A"/>
    <w:multiLevelType w:val="hybridMultilevel"/>
    <w:tmpl w:val="76D6585A"/>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15:restartNumberingAfterBreak="0">
    <w:nsid w:val="66E06979"/>
    <w:multiLevelType w:val="multilevel"/>
    <w:tmpl w:val="336C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7287F"/>
    <w:multiLevelType w:val="multilevel"/>
    <w:tmpl w:val="AB0C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942004"/>
    <w:multiLevelType w:val="hybridMultilevel"/>
    <w:tmpl w:val="E76CA340"/>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8" w15:restartNumberingAfterBreak="0">
    <w:nsid w:val="7BCD2DDE"/>
    <w:multiLevelType w:val="hybridMultilevel"/>
    <w:tmpl w:val="B6162082"/>
    <w:lvl w:ilvl="0" w:tplc="251E4FD4">
      <w:numFmt w:val="bullet"/>
      <w:lvlText w:val="·"/>
      <w:lvlJc w:val="left"/>
      <w:pPr>
        <w:ind w:left="771"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8"/>
  </w:num>
  <w:num w:numId="5">
    <w:abstractNumId w:val="0"/>
  </w:num>
  <w:num w:numId="6">
    <w:abstractNumId w:val="5"/>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F83"/>
    <w:rsid w:val="0004090B"/>
    <w:rsid w:val="00040ABB"/>
    <w:rsid w:val="000422A0"/>
    <w:rsid w:val="00060D9F"/>
    <w:rsid w:val="000A3A7B"/>
    <w:rsid w:val="000B3E57"/>
    <w:rsid w:val="000B6581"/>
    <w:rsid w:val="00120B3C"/>
    <w:rsid w:val="00145366"/>
    <w:rsid w:val="00162471"/>
    <w:rsid w:val="001C684D"/>
    <w:rsid w:val="001F2C1C"/>
    <w:rsid w:val="002211AF"/>
    <w:rsid w:val="00230F1A"/>
    <w:rsid w:val="002A5A04"/>
    <w:rsid w:val="002C2F32"/>
    <w:rsid w:val="003327FD"/>
    <w:rsid w:val="003763FF"/>
    <w:rsid w:val="003833A7"/>
    <w:rsid w:val="003858A2"/>
    <w:rsid w:val="003A5C8C"/>
    <w:rsid w:val="004705EA"/>
    <w:rsid w:val="00471820"/>
    <w:rsid w:val="00481F9E"/>
    <w:rsid w:val="00495F96"/>
    <w:rsid w:val="004B55A7"/>
    <w:rsid w:val="004D5D55"/>
    <w:rsid w:val="004E49E0"/>
    <w:rsid w:val="0050059E"/>
    <w:rsid w:val="00526502"/>
    <w:rsid w:val="00543323"/>
    <w:rsid w:val="005A7338"/>
    <w:rsid w:val="006313D2"/>
    <w:rsid w:val="00634C96"/>
    <w:rsid w:val="00644A7E"/>
    <w:rsid w:val="006D2DB8"/>
    <w:rsid w:val="006F0883"/>
    <w:rsid w:val="00733F31"/>
    <w:rsid w:val="007518CC"/>
    <w:rsid w:val="007670B8"/>
    <w:rsid w:val="007759B3"/>
    <w:rsid w:val="00782297"/>
    <w:rsid w:val="008B1A9E"/>
    <w:rsid w:val="008E3131"/>
    <w:rsid w:val="008F28AD"/>
    <w:rsid w:val="00904395"/>
    <w:rsid w:val="00914F5F"/>
    <w:rsid w:val="0095135C"/>
    <w:rsid w:val="00986E26"/>
    <w:rsid w:val="0099228E"/>
    <w:rsid w:val="00995F10"/>
    <w:rsid w:val="00997245"/>
    <w:rsid w:val="009C4F83"/>
    <w:rsid w:val="009C51A0"/>
    <w:rsid w:val="009D731C"/>
    <w:rsid w:val="00A36F7A"/>
    <w:rsid w:val="00A60C9B"/>
    <w:rsid w:val="00AB2EDD"/>
    <w:rsid w:val="00AD16FD"/>
    <w:rsid w:val="00AF6245"/>
    <w:rsid w:val="00B001CA"/>
    <w:rsid w:val="00B47CFD"/>
    <w:rsid w:val="00B65AD5"/>
    <w:rsid w:val="00BA045D"/>
    <w:rsid w:val="00BB7646"/>
    <w:rsid w:val="00C25FA2"/>
    <w:rsid w:val="00C33911"/>
    <w:rsid w:val="00C439D7"/>
    <w:rsid w:val="00C735D5"/>
    <w:rsid w:val="00CC1943"/>
    <w:rsid w:val="00CF3D27"/>
    <w:rsid w:val="00D06FFF"/>
    <w:rsid w:val="00D363BD"/>
    <w:rsid w:val="00D41F5C"/>
    <w:rsid w:val="00D4676C"/>
    <w:rsid w:val="00DF56B1"/>
    <w:rsid w:val="00E14F14"/>
    <w:rsid w:val="00E17097"/>
    <w:rsid w:val="00E2571A"/>
    <w:rsid w:val="00E27F3E"/>
    <w:rsid w:val="00E41875"/>
    <w:rsid w:val="00E803A8"/>
    <w:rsid w:val="00EB1497"/>
    <w:rsid w:val="00ED7E59"/>
    <w:rsid w:val="00EE194F"/>
    <w:rsid w:val="00EE690A"/>
    <w:rsid w:val="00F00AC2"/>
    <w:rsid w:val="00F42535"/>
    <w:rsid w:val="00F64221"/>
    <w:rsid w:val="00F740EB"/>
    <w:rsid w:val="00FC5B99"/>
    <w:rsid w:val="00FD2676"/>
    <w:rsid w:val="00FE12F4"/>
    <w:rsid w:val="00FF35D3"/>
    <w:rsid w:val="38723B96"/>
    <w:rsid w:val="56D07FE2"/>
    <w:rsid w:val="5AE6E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3F47"/>
  <w15:chartTrackingRefBased/>
  <w15:docId w15:val="{FEB06F50-53D6-4419-8BE8-49C393EC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33F31"/>
    <w:pPr>
      <w:keepNext/>
      <w:keepLines/>
      <w:spacing w:before="320" w:after="80" w:line="276" w:lineRule="auto"/>
      <w:outlineLvl w:val="2"/>
    </w:pPr>
    <w:rPr>
      <w:rFonts w:ascii="Arial" w:eastAsia="Arial" w:hAnsi="Arial" w:cs="Arial"/>
      <w:color w:val="434343"/>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4F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4F83"/>
    <w:rPr>
      <w:color w:val="0000FF"/>
      <w:u w:val="single"/>
    </w:rPr>
  </w:style>
  <w:style w:type="character" w:styleId="Strong">
    <w:name w:val="Strong"/>
    <w:basedOn w:val="DefaultParagraphFont"/>
    <w:uiPriority w:val="22"/>
    <w:qFormat/>
    <w:rsid w:val="009C4F83"/>
    <w:rPr>
      <w:b/>
      <w:bCs/>
    </w:rPr>
  </w:style>
  <w:style w:type="paragraph" w:customStyle="1" w:styleId="xmsonormal">
    <w:name w:val="x_msonormal"/>
    <w:basedOn w:val="Normal"/>
    <w:uiPriority w:val="99"/>
    <w:rsid w:val="00B47C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msolistparagraph"/>
    <w:basedOn w:val="Normal"/>
    <w:uiPriority w:val="99"/>
    <w:rsid w:val="00B47C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uiPriority w:val="99"/>
    <w:rsid w:val="00E27F3E"/>
    <w:pPr>
      <w:spacing w:after="0" w:line="240" w:lineRule="auto"/>
      <w:ind w:left="720"/>
    </w:pPr>
    <w:rPr>
      <w:rFonts w:ascii="Calibri" w:hAnsi="Calibri" w:cs="Calibri"/>
    </w:rPr>
  </w:style>
  <w:style w:type="paragraph" w:styleId="ListParagraph">
    <w:name w:val="List Paragraph"/>
    <w:basedOn w:val="Normal"/>
    <w:uiPriority w:val="34"/>
    <w:qFormat/>
    <w:rsid w:val="00E14F14"/>
    <w:pPr>
      <w:ind w:left="720"/>
      <w:contextualSpacing/>
    </w:pPr>
  </w:style>
  <w:style w:type="paragraph" w:styleId="NoSpacing">
    <w:name w:val="No Spacing"/>
    <w:uiPriority w:val="1"/>
    <w:qFormat/>
    <w:rsid w:val="006F0883"/>
    <w:pPr>
      <w:spacing w:after="0" w:line="240" w:lineRule="auto"/>
    </w:pPr>
    <w:rPr>
      <w:rFonts w:ascii="Arial" w:eastAsia="Arial" w:hAnsi="Arial" w:cs="Arial"/>
      <w:lang w:val="en"/>
    </w:rPr>
  </w:style>
  <w:style w:type="character" w:customStyle="1" w:styleId="Heading3Char">
    <w:name w:val="Heading 3 Char"/>
    <w:basedOn w:val="DefaultParagraphFont"/>
    <w:link w:val="Heading3"/>
    <w:uiPriority w:val="9"/>
    <w:rsid w:val="00733F31"/>
    <w:rPr>
      <w:rFonts w:ascii="Arial" w:eastAsia="Arial" w:hAnsi="Arial" w:cs="Arial"/>
      <w:color w:val="434343"/>
      <w:sz w:val="28"/>
      <w:szCs w:val="28"/>
      <w:lang w:val="en"/>
    </w:rPr>
  </w:style>
  <w:style w:type="paragraph" w:customStyle="1" w:styleId="m5911071152444533997xmsolistparagraph">
    <w:name w:val="m_5911071152444533997xmsolistparagraph"/>
    <w:basedOn w:val="Normal"/>
    <w:rsid w:val="00495F9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E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124">
      <w:bodyDiv w:val="1"/>
      <w:marLeft w:val="0"/>
      <w:marRight w:val="0"/>
      <w:marTop w:val="0"/>
      <w:marBottom w:val="0"/>
      <w:divBdr>
        <w:top w:val="none" w:sz="0" w:space="0" w:color="auto"/>
        <w:left w:val="none" w:sz="0" w:space="0" w:color="auto"/>
        <w:bottom w:val="none" w:sz="0" w:space="0" w:color="auto"/>
        <w:right w:val="none" w:sz="0" w:space="0" w:color="auto"/>
      </w:divBdr>
    </w:div>
    <w:div w:id="190268297">
      <w:bodyDiv w:val="1"/>
      <w:marLeft w:val="0"/>
      <w:marRight w:val="0"/>
      <w:marTop w:val="0"/>
      <w:marBottom w:val="0"/>
      <w:divBdr>
        <w:top w:val="none" w:sz="0" w:space="0" w:color="auto"/>
        <w:left w:val="none" w:sz="0" w:space="0" w:color="auto"/>
        <w:bottom w:val="none" w:sz="0" w:space="0" w:color="auto"/>
        <w:right w:val="none" w:sz="0" w:space="0" w:color="auto"/>
      </w:divBdr>
      <w:divsChild>
        <w:div w:id="708186107">
          <w:marLeft w:val="0"/>
          <w:marRight w:val="0"/>
          <w:marTop w:val="0"/>
          <w:marBottom w:val="0"/>
          <w:divBdr>
            <w:top w:val="none" w:sz="0" w:space="0" w:color="auto"/>
            <w:left w:val="none" w:sz="0" w:space="0" w:color="auto"/>
            <w:bottom w:val="none" w:sz="0" w:space="0" w:color="auto"/>
            <w:right w:val="none" w:sz="0" w:space="0" w:color="auto"/>
          </w:divBdr>
        </w:div>
        <w:div w:id="404305452">
          <w:marLeft w:val="0"/>
          <w:marRight w:val="0"/>
          <w:marTop w:val="0"/>
          <w:marBottom w:val="0"/>
          <w:divBdr>
            <w:top w:val="none" w:sz="0" w:space="0" w:color="auto"/>
            <w:left w:val="none" w:sz="0" w:space="0" w:color="auto"/>
            <w:bottom w:val="none" w:sz="0" w:space="0" w:color="auto"/>
            <w:right w:val="none" w:sz="0" w:space="0" w:color="auto"/>
          </w:divBdr>
        </w:div>
        <w:div w:id="1612085263">
          <w:marLeft w:val="0"/>
          <w:marRight w:val="0"/>
          <w:marTop w:val="0"/>
          <w:marBottom w:val="0"/>
          <w:divBdr>
            <w:top w:val="none" w:sz="0" w:space="0" w:color="auto"/>
            <w:left w:val="none" w:sz="0" w:space="0" w:color="auto"/>
            <w:bottom w:val="none" w:sz="0" w:space="0" w:color="auto"/>
            <w:right w:val="none" w:sz="0" w:space="0" w:color="auto"/>
          </w:divBdr>
        </w:div>
      </w:divsChild>
    </w:div>
    <w:div w:id="239757272">
      <w:bodyDiv w:val="1"/>
      <w:marLeft w:val="0"/>
      <w:marRight w:val="0"/>
      <w:marTop w:val="0"/>
      <w:marBottom w:val="0"/>
      <w:divBdr>
        <w:top w:val="none" w:sz="0" w:space="0" w:color="auto"/>
        <w:left w:val="none" w:sz="0" w:space="0" w:color="auto"/>
        <w:bottom w:val="none" w:sz="0" w:space="0" w:color="auto"/>
        <w:right w:val="none" w:sz="0" w:space="0" w:color="auto"/>
      </w:divBdr>
    </w:div>
    <w:div w:id="290792534">
      <w:bodyDiv w:val="1"/>
      <w:marLeft w:val="0"/>
      <w:marRight w:val="0"/>
      <w:marTop w:val="0"/>
      <w:marBottom w:val="0"/>
      <w:divBdr>
        <w:top w:val="none" w:sz="0" w:space="0" w:color="auto"/>
        <w:left w:val="none" w:sz="0" w:space="0" w:color="auto"/>
        <w:bottom w:val="none" w:sz="0" w:space="0" w:color="auto"/>
        <w:right w:val="none" w:sz="0" w:space="0" w:color="auto"/>
      </w:divBdr>
    </w:div>
    <w:div w:id="625162346">
      <w:bodyDiv w:val="1"/>
      <w:marLeft w:val="0"/>
      <w:marRight w:val="0"/>
      <w:marTop w:val="0"/>
      <w:marBottom w:val="0"/>
      <w:divBdr>
        <w:top w:val="none" w:sz="0" w:space="0" w:color="auto"/>
        <w:left w:val="none" w:sz="0" w:space="0" w:color="auto"/>
        <w:bottom w:val="none" w:sz="0" w:space="0" w:color="auto"/>
        <w:right w:val="none" w:sz="0" w:space="0" w:color="auto"/>
      </w:divBdr>
    </w:div>
    <w:div w:id="1041057776">
      <w:bodyDiv w:val="1"/>
      <w:marLeft w:val="0"/>
      <w:marRight w:val="0"/>
      <w:marTop w:val="0"/>
      <w:marBottom w:val="0"/>
      <w:divBdr>
        <w:top w:val="none" w:sz="0" w:space="0" w:color="auto"/>
        <w:left w:val="none" w:sz="0" w:space="0" w:color="auto"/>
        <w:bottom w:val="none" w:sz="0" w:space="0" w:color="auto"/>
        <w:right w:val="none" w:sz="0" w:space="0" w:color="auto"/>
      </w:divBdr>
    </w:div>
    <w:div w:id="1042947825">
      <w:bodyDiv w:val="1"/>
      <w:marLeft w:val="0"/>
      <w:marRight w:val="0"/>
      <w:marTop w:val="0"/>
      <w:marBottom w:val="0"/>
      <w:divBdr>
        <w:top w:val="none" w:sz="0" w:space="0" w:color="auto"/>
        <w:left w:val="none" w:sz="0" w:space="0" w:color="auto"/>
        <w:bottom w:val="none" w:sz="0" w:space="0" w:color="auto"/>
        <w:right w:val="none" w:sz="0" w:space="0" w:color="auto"/>
      </w:divBdr>
    </w:div>
    <w:div w:id="1058937380">
      <w:bodyDiv w:val="1"/>
      <w:marLeft w:val="0"/>
      <w:marRight w:val="0"/>
      <w:marTop w:val="0"/>
      <w:marBottom w:val="0"/>
      <w:divBdr>
        <w:top w:val="none" w:sz="0" w:space="0" w:color="auto"/>
        <w:left w:val="none" w:sz="0" w:space="0" w:color="auto"/>
        <w:bottom w:val="none" w:sz="0" w:space="0" w:color="auto"/>
        <w:right w:val="none" w:sz="0" w:space="0" w:color="auto"/>
      </w:divBdr>
    </w:div>
    <w:div w:id="1252468016">
      <w:bodyDiv w:val="1"/>
      <w:marLeft w:val="0"/>
      <w:marRight w:val="0"/>
      <w:marTop w:val="0"/>
      <w:marBottom w:val="0"/>
      <w:divBdr>
        <w:top w:val="none" w:sz="0" w:space="0" w:color="auto"/>
        <w:left w:val="none" w:sz="0" w:space="0" w:color="auto"/>
        <w:bottom w:val="none" w:sz="0" w:space="0" w:color="auto"/>
        <w:right w:val="none" w:sz="0" w:space="0" w:color="auto"/>
      </w:divBdr>
    </w:div>
    <w:div w:id="1407268221">
      <w:bodyDiv w:val="1"/>
      <w:marLeft w:val="0"/>
      <w:marRight w:val="0"/>
      <w:marTop w:val="0"/>
      <w:marBottom w:val="0"/>
      <w:divBdr>
        <w:top w:val="none" w:sz="0" w:space="0" w:color="auto"/>
        <w:left w:val="none" w:sz="0" w:space="0" w:color="auto"/>
        <w:bottom w:val="none" w:sz="0" w:space="0" w:color="auto"/>
        <w:right w:val="none" w:sz="0" w:space="0" w:color="auto"/>
      </w:divBdr>
      <w:divsChild>
        <w:div w:id="2054382133">
          <w:marLeft w:val="0"/>
          <w:marRight w:val="0"/>
          <w:marTop w:val="0"/>
          <w:marBottom w:val="0"/>
          <w:divBdr>
            <w:top w:val="none" w:sz="0" w:space="0" w:color="auto"/>
            <w:left w:val="none" w:sz="0" w:space="0" w:color="auto"/>
            <w:bottom w:val="none" w:sz="0" w:space="0" w:color="auto"/>
            <w:right w:val="none" w:sz="0" w:space="0" w:color="auto"/>
          </w:divBdr>
        </w:div>
        <w:div w:id="1591960485">
          <w:marLeft w:val="0"/>
          <w:marRight w:val="0"/>
          <w:marTop w:val="0"/>
          <w:marBottom w:val="0"/>
          <w:divBdr>
            <w:top w:val="none" w:sz="0" w:space="0" w:color="auto"/>
            <w:left w:val="none" w:sz="0" w:space="0" w:color="auto"/>
            <w:bottom w:val="none" w:sz="0" w:space="0" w:color="auto"/>
            <w:right w:val="none" w:sz="0" w:space="0" w:color="auto"/>
          </w:divBdr>
        </w:div>
        <w:div w:id="1586845034">
          <w:marLeft w:val="0"/>
          <w:marRight w:val="0"/>
          <w:marTop w:val="0"/>
          <w:marBottom w:val="0"/>
          <w:divBdr>
            <w:top w:val="none" w:sz="0" w:space="0" w:color="auto"/>
            <w:left w:val="none" w:sz="0" w:space="0" w:color="auto"/>
            <w:bottom w:val="none" w:sz="0" w:space="0" w:color="auto"/>
            <w:right w:val="none" w:sz="0" w:space="0" w:color="auto"/>
          </w:divBdr>
        </w:div>
        <w:div w:id="1480995375">
          <w:marLeft w:val="0"/>
          <w:marRight w:val="0"/>
          <w:marTop w:val="0"/>
          <w:marBottom w:val="0"/>
          <w:divBdr>
            <w:top w:val="none" w:sz="0" w:space="0" w:color="auto"/>
            <w:left w:val="none" w:sz="0" w:space="0" w:color="auto"/>
            <w:bottom w:val="none" w:sz="0" w:space="0" w:color="auto"/>
            <w:right w:val="none" w:sz="0" w:space="0" w:color="auto"/>
          </w:divBdr>
        </w:div>
      </w:divsChild>
    </w:div>
    <w:div w:id="1432093847">
      <w:bodyDiv w:val="1"/>
      <w:marLeft w:val="0"/>
      <w:marRight w:val="0"/>
      <w:marTop w:val="0"/>
      <w:marBottom w:val="0"/>
      <w:divBdr>
        <w:top w:val="none" w:sz="0" w:space="0" w:color="auto"/>
        <w:left w:val="none" w:sz="0" w:space="0" w:color="auto"/>
        <w:bottom w:val="none" w:sz="0" w:space="0" w:color="auto"/>
        <w:right w:val="none" w:sz="0" w:space="0" w:color="auto"/>
      </w:divBdr>
      <w:divsChild>
        <w:div w:id="385378140">
          <w:marLeft w:val="0"/>
          <w:marRight w:val="0"/>
          <w:marTop w:val="0"/>
          <w:marBottom w:val="0"/>
          <w:divBdr>
            <w:top w:val="none" w:sz="0" w:space="0" w:color="auto"/>
            <w:left w:val="none" w:sz="0" w:space="0" w:color="auto"/>
            <w:bottom w:val="none" w:sz="0" w:space="0" w:color="auto"/>
            <w:right w:val="none" w:sz="0" w:space="0" w:color="auto"/>
          </w:divBdr>
          <w:divsChild>
            <w:div w:id="1151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3474">
      <w:bodyDiv w:val="1"/>
      <w:marLeft w:val="0"/>
      <w:marRight w:val="0"/>
      <w:marTop w:val="0"/>
      <w:marBottom w:val="0"/>
      <w:divBdr>
        <w:top w:val="none" w:sz="0" w:space="0" w:color="auto"/>
        <w:left w:val="none" w:sz="0" w:space="0" w:color="auto"/>
        <w:bottom w:val="none" w:sz="0" w:space="0" w:color="auto"/>
        <w:right w:val="none" w:sz="0" w:space="0" w:color="auto"/>
      </w:divBdr>
      <w:divsChild>
        <w:div w:id="1889144789">
          <w:marLeft w:val="0"/>
          <w:marRight w:val="0"/>
          <w:marTop w:val="0"/>
          <w:marBottom w:val="0"/>
          <w:divBdr>
            <w:top w:val="none" w:sz="0" w:space="0" w:color="auto"/>
            <w:left w:val="none" w:sz="0" w:space="0" w:color="auto"/>
            <w:bottom w:val="none" w:sz="0" w:space="0" w:color="auto"/>
            <w:right w:val="none" w:sz="0" w:space="0" w:color="auto"/>
          </w:divBdr>
          <w:divsChild>
            <w:div w:id="20203474">
              <w:marLeft w:val="0"/>
              <w:marRight w:val="0"/>
              <w:marTop w:val="0"/>
              <w:marBottom w:val="0"/>
              <w:divBdr>
                <w:top w:val="none" w:sz="0" w:space="0" w:color="auto"/>
                <w:left w:val="none" w:sz="0" w:space="0" w:color="auto"/>
                <w:bottom w:val="none" w:sz="0" w:space="0" w:color="auto"/>
                <w:right w:val="none" w:sz="0" w:space="0" w:color="auto"/>
              </w:divBdr>
              <w:divsChild>
                <w:div w:id="799886768">
                  <w:marLeft w:val="0"/>
                  <w:marRight w:val="0"/>
                  <w:marTop w:val="120"/>
                  <w:marBottom w:val="0"/>
                  <w:divBdr>
                    <w:top w:val="none" w:sz="0" w:space="0" w:color="auto"/>
                    <w:left w:val="none" w:sz="0" w:space="0" w:color="auto"/>
                    <w:bottom w:val="none" w:sz="0" w:space="0" w:color="auto"/>
                    <w:right w:val="none" w:sz="0" w:space="0" w:color="auto"/>
                  </w:divBdr>
                  <w:divsChild>
                    <w:div w:id="294265029">
                      <w:marLeft w:val="0"/>
                      <w:marRight w:val="0"/>
                      <w:marTop w:val="0"/>
                      <w:marBottom w:val="0"/>
                      <w:divBdr>
                        <w:top w:val="none" w:sz="0" w:space="0" w:color="auto"/>
                        <w:left w:val="none" w:sz="0" w:space="0" w:color="auto"/>
                        <w:bottom w:val="none" w:sz="0" w:space="0" w:color="auto"/>
                        <w:right w:val="none" w:sz="0" w:space="0" w:color="auto"/>
                      </w:divBdr>
                      <w:divsChild>
                        <w:div w:id="241305658">
                          <w:marLeft w:val="0"/>
                          <w:marRight w:val="0"/>
                          <w:marTop w:val="0"/>
                          <w:marBottom w:val="0"/>
                          <w:divBdr>
                            <w:top w:val="none" w:sz="0" w:space="0" w:color="auto"/>
                            <w:left w:val="none" w:sz="0" w:space="0" w:color="auto"/>
                            <w:bottom w:val="none" w:sz="0" w:space="0" w:color="auto"/>
                            <w:right w:val="none" w:sz="0" w:space="0" w:color="auto"/>
                          </w:divBdr>
                          <w:divsChild>
                            <w:div w:id="16339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986719">
      <w:bodyDiv w:val="1"/>
      <w:marLeft w:val="0"/>
      <w:marRight w:val="0"/>
      <w:marTop w:val="0"/>
      <w:marBottom w:val="0"/>
      <w:divBdr>
        <w:top w:val="none" w:sz="0" w:space="0" w:color="auto"/>
        <w:left w:val="none" w:sz="0" w:space="0" w:color="auto"/>
        <w:bottom w:val="none" w:sz="0" w:space="0" w:color="auto"/>
        <w:right w:val="none" w:sz="0" w:space="0" w:color="auto"/>
      </w:divBdr>
    </w:div>
    <w:div w:id="1712458510">
      <w:bodyDiv w:val="1"/>
      <w:marLeft w:val="0"/>
      <w:marRight w:val="0"/>
      <w:marTop w:val="0"/>
      <w:marBottom w:val="0"/>
      <w:divBdr>
        <w:top w:val="none" w:sz="0" w:space="0" w:color="auto"/>
        <w:left w:val="none" w:sz="0" w:space="0" w:color="auto"/>
        <w:bottom w:val="none" w:sz="0" w:space="0" w:color="auto"/>
        <w:right w:val="none" w:sz="0" w:space="0" w:color="auto"/>
      </w:divBdr>
    </w:div>
    <w:div w:id="180665562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5">
          <w:marLeft w:val="0"/>
          <w:marRight w:val="0"/>
          <w:marTop w:val="0"/>
          <w:marBottom w:val="0"/>
          <w:divBdr>
            <w:top w:val="none" w:sz="0" w:space="0" w:color="auto"/>
            <w:left w:val="none" w:sz="0" w:space="0" w:color="auto"/>
            <w:bottom w:val="none" w:sz="0" w:space="0" w:color="auto"/>
            <w:right w:val="none" w:sz="0" w:space="0" w:color="auto"/>
          </w:divBdr>
        </w:div>
        <w:div w:id="1244217787">
          <w:marLeft w:val="0"/>
          <w:marRight w:val="0"/>
          <w:marTop w:val="0"/>
          <w:marBottom w:val="0"/>
          <w:divBdr>
            <w:top w:val="none" w:sz="0" w:space="0" w:color="auto"/>
            <w:left w:val="none" w:sz="0" w:space="0" w:color="auto"/>
            <w:bottom w:val="none" w:sz="0" w:space="0" w:color="auto"/>
            <w:right w:val="none" w:sz="0" w:space="0" w:color="auto"/>
          </w:divBdr>
        </w:div>
        <w:div w:id="923956158">
          <w:marLeft w:val="0"/>
          <w:marRight w:val="0"/>
          <w:marTop w:val="0"/>
          <w:marBottom w:val="0"/>
          <w:divBdr>
            <w:top w:val="none" w:sz="0" w:space="0" w:color="auto"/>
            <w:left w:val="none" w:sz="0" w:space="0" w:color="auto"/>
            <w:bottom w:val="none" w:sz="0" w:space="0" w:color="auto"/>
            <w:right w:val="none" w:sz="0" w:space="0" w:color="auto"/>
          </w:divBdr>
        </w:div>
      </w:divsChild>
    </w:div>
    <w:div w:id="1810902702">
      <w:bodyDiv w:val="1"/>
      <w:marLeft w:val="0"/>
      <w:marRight w:val="0"/>
      <w:marTop w:val="0"/>
      <w:marBottom w:val="0"/>
      <w:divBdr>
        <w:top w:val="none" w:sz="0" w:space="0" w:color="auto"/>
        <w:left w:val="none" w:sz="0" w:space="0" w:color="auto"/>
        <w:bottom w:val="none" w:sz="0" w:space="0" w:color="auto"/>
        <w:right w:val="none" w:sz="0" w:space="0" w:color="auto"/>
      </w:divBdr>
    </w:div>
    <w:div w:id="1864437734">
      <w:bodyDiv w:val="1"/>
      <w:marLeft w:val="0"/>
      <w:marRight w:val="0"/>
      <w:marTop w:val="0"/>
      <w:marBottom w:val="0"/>
      <w:divBdr>
        <w:top w:val="none" w:sz="0" w:space="0" w:color="auto"/>
        <w:left w:val="none" w:sz="0" w:space="0" w:color="auto"/>
        <w:bottom w:val="none" w:sz="0" w:space="0" w:color="auto"/>
        <w:right w:val="none" w:sz="0" w:space="0" w:color="auto"/>
      </w:divBdr>
    </w:div>
    <w:div w:id="18923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415</Words>
  <Characters>2367</Characters>
  <Application>Microsoft Office Word</Application>
  <DocSecurity>0</DocSecurity>
  <Lines>19</Lines>
  <Paragraphs>5</Paragraphs>
  <ScaleCrop>false</ScaleCrop>
  <Company>University of Calgary</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Linet Kiplagat</dc:creator>
  <cp:keywords/>
  <dc:description/>
  <cp:lastModifiedBy>Archana</cp:lastModifiedBy>
  <cp:revision>3</cp:revision>
  <dcterms:created xsi:type="dcterms:W3CDTF">2026-07-09T20:14:00Z</dcterms:created>
  <dcterms:modified xsi:type="dcterms:W3CDTF">2026-07-10T01:06:00Z</dcterms:modified>
</cp:coreProperties>
</file>